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652" w:rsidRDefault="00EF1652">
      <w:r>
        <w:t>2020</w:t>
      </w:r>
      <w:r>
        <w:tab/>
      </w:r>
      <w:r>
        <w:tab/>
      </w:r>
      <w:r w:rsidR="005C2AE4">
        <w:t>The Reserve at Daleville (previous address 557 Roanoke Rd)</w:t>
      </w:r>
      <w:r w:rsidRPr="00EF16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257E5A" wp14:editId="5A6CF8B8">
            <wp:extent cx="2810373" cy="230358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4522" cy="234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52" w:rsidRDefault="00EF1652">
      <w:r>
        <w:rPr>
          <w:noProof/>
        </w:rPr>
        <w:lastRenderedPageBreak/>
        <w:drawing>
          <wp:inline distT="0" distB="0" distL="0" distR="0" wp14:anchorId="2065E634" wp14:editId="003D1A9B">
            <wp:extent cx="4193623" cy="2919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9670" cy="29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C0C50">
        <w:rPr>
          <w:noProof/>
        </w:rPr>
        <w:drawing>
          <wp:inline distT="0" distB="0" distL="0" distR="0" wp14:anchorId="604D08A2" wp14:editId="6180EC9A">
            <wp:extent cx="5424854" cy="3770194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3404" cy="37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1652" w:rsidRDefault="00EF1652"/>
    <w:p w:rsidR="00D11083" w:rsidRDefault="00D11083">
      <w:r>
        <w:rPr>
          <w:noProof/>
        </w:rPr>
        <w:lastRenderedPageBreak/>
        <w:drawing>
          <wp:inline distT="0" distB="0" distL="0" distR="0" wp14:anchorId="5883E203" wp14:editId="6756EBB1">
            <wp:extent cx="3586586" cy="278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3056" cy="28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C2AE4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3209A7B" wp14:editId="15DBE142">
            <wp:extent cx="3345815" cy="2870296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6141" cy="28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E4" w:rsidRDefault="005C2AE4"/>
    <w:sectPr w:rsidR="005C2AE4" w:rsidSect="00D11083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83"/>
    <w:rsid w:val="002C0C50"/>
    <w:rsid w:val="004148F1"/>
    <w:rsid w:val="005C2AE4"/>
    <w:rsid w:val="00D11083"/>
    <w:rsid w:val="00EF1652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D472D-1E3D-4A60-84C1-509710943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3</cp:revision>
  <dcterms:created xsi:type="dcterms:W3CDTF">2020-08-05T17:10:00Z</dcterms:created>
  <dcterms:modified xsi:type="dcterms:W3CDTF">2020-08-05T18:07:00Z</dcterms:modified>
</cp:coreProperties>
</file>